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643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643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“云计算应用”赛项赛卷9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54" w:firstLineChars="0"/>
        <w:textAlignment w:val="auto"/>
        <w:rPr>
          <w:rFonts w:eastAsia="仿宋_GB2312" w:cs="Times New Roman"/>
          <w:spacing w:val="-6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54" w:firstLineChars="0"/>
        <w:textAlignment w:val="auto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302713705" name="图片 302713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13705" name="图片 30271370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13" w:firstLine="0" w:firstLineChars="0"/>
        <w:jc w:val="center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图 1 系统架构图</w:t>
      </w:r>
    </w:p>
    <w:p>
      <w:pPr>
        <w:ind w:firstLine="0" w:firstLineChars="0"/>
        <w:jc w:val="center"/>
        <w:rPr>
          <w:spacing w:val="-6"/>
        </w:rPr>
      </w:pPr>
      <w:r>
        <w:rPr>
          <w:rFonts w:hint="eastAsia" w:eastAsia="仿宋_GB2312" w:cs="仿宋_GB2312"/>
          <w:spacing w:val="-6"/>
          <w:sz w:val="24"/>
          <w:szCs w:val="24"/>
        </w:rPr>
        <w:t>表1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说明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1.竞赛使用集群模式进行，比赛时给每个参赛队提供独立的租户与用户，各用户的资源配额相同，选手通过用户名与密码登录竞赛私有云平台，创建云主机进行相应答题，2名参赛选手的账号密码相同；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企业首先完成私有云平台搭建和运维，私有云平台提供云主机、云网络、云存储等基础架构云服务，并开发自动化运维程序。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任务1 私有云服务搭建（5分）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  基础环境配置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1.控制节点主机名为controller，设置计算节点主机名为compute；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2.hosts文件将IP地址映射为主机名。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yum源配置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使用提供的http服务地址，分别设置controller节点和compute节点的yum源文件http.repo。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配置无秘钥ssh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配置controller节点可以无秘钥访问compute节点。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基础安装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在控制节点和计算节点上分别安装openstack-iaas软件包。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数据库安装与调优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在控制节点上使用安装Mariadb、RabbitMQ等服务。并进行相关操作。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Keystone服务安装与使用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在控制节点上安装Keystone服务并创建用户。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Glance安装与使用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在控制节点上安装Glance 服务。上传镜像至平台，并设置镜像启动的要求参数。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在控制节点和计算节点上分别安装Nova服务。安装完成后，完成Nova相关配置。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Neutron安装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在控制和计算节点上正确安装Neutron服务。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Dashboard安装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在控制节点上安装Dashboard服务。安装完成后，将Dashboard中的 Django数据修改为存储在文件中。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Swift安装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在控制节点和计算节点上分别安装Swift服务。安装完成后，将cirros镜像进行分片存储。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Cinder创建硬盘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在控制节点和计算节点分别安装Cinder服务，请在计算节点，对块存储进行扩容操作。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配置主机禁ping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修改controller节点的相关配置文件，配置controller节点禁止其他节点可以ping它。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任务2 私有云服务运维（15分）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使用Heat模板创建用户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编写Heat模板create_user.yaml，创建名为heat-user的用户。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KVM优化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在OpenStack平台上修改相关配置文件，启用-device virtio-net-pci in kvm。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NFS对接Glance后端存储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使用OpenStack私有云平台，创建一台云主机，安装NFS服务，然后对接Glance后端存储。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Redis主从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使用赛项提供的OpenStack私有云平台，创建两台云主机，配置为redis的主从架构。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Linux系统调优-脏数据回写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修改系统配置文件，要求将回写磁盘的时间临时调整为60秒。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Glance调优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在OpenStack平台中，修改相关配置文件，将子进程数量相应的配置修改成2。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Ceph部署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使用提供的ceph.tar.gz软件包，安装ceph服务并完成初始化操作。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Glance对接Ceph存储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修改OpenStack平台中Glance服务的配置文件，将Glance后端存储改为Ceph存储。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Cinder对接Ceph存储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修改OpenStack平台中cinder服务的配置文件，将cinder后端存储改为Ceph存储。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Nova对接Ceph存储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修改OpenStack平台中Nova服务的配置文件，将Nova后端存储改为Ceph存储。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完成私有云平台的调优或排错工作。（本任务只公布考试范围，不公布赛题）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任务3 私有云运维开发（10分）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编写Shell一键部署脚本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编写一键部署nfs云网盘应用系统。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Ansible部署ELK服务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编写Playbook，部署的ELK。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Ansible部署Kafka服务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编写Playbook，部署的ZooKeeper和Kafka。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编写OpenStack容器云平台自动化运维工具。（本任务只公布考试范围，不公布赛题）</w:t>
      </w:r>
    </w:p>
    <w:p>
      <w:pPr>
        <w:ind w:right="13" w:firstLine="554" w:firstLineChars="0"/>
        <w:rPr>
          <w:rFonts w:eastAsia="仿宋_GB2312" w:cs="Times New Roman"/>
          <w:b/>
          <w:bCs/>
          <w:spacing w:val="-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bookmarkStart w:id="0" w:name="_GoBack"/>
      <w:bookmarkEnd w:id="0"/>
      <w:r>
        <w:rPr>
          <w:rFonts w:hint="eastAsia" w:eastAsia="仿宋_GB2312" w:cs="Times New Roman"/>
          <w:spacing w:val="-6"/>
          <w:sz w:val="24"/>
          <w:szCs w:val="24"/>
        </w:rPr>
        <w:t>企业构建Kubernetes容器云集群，引入KubeVirt实现OpenStack到Kubernetes的全面转型，用Kubernetes来管一切虚拟化运行时，包含裸金属、VM、容器。同时研发团队决定搭建基于Kubernetes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任务1 容器云服务搭建（5分）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2.1.1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部署容器云平台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任务2 容器云服务运维（15分）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容器化部署MariaDB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编写Dockerfile文件构建mysql镜像，要求基于centos完成MariaDB数据库的安装和配置，并设置服务开机自启。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容器化部署Redis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编写Dockerfile文件构建redis镜像，要求基于centos完成Redis服务的安装和配置，并设置服务开机自启。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容器化部署Nginx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编写Dockerfile文件构建nginx镜像，要求基于centos完成Nginx服务的安装和配置，并设置服务开机自启。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容器化部署ERP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编写Dockerfile文件构建erp镜像，要求基于centos完成JDK环境和ERP服务的安装与配置，并设置服务开机自启。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编排部署ERP管理系统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编写docker-compose.yaml文件，要求使用镜像mysql、redis、nginx和erp完成ERP管理系统的编排部署。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部署GitLab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将GitLab部署到Kubernetes集群中，设置GitLab服务root用户的密码，使用Service暴露服务，并将提供的项目包导入到GitLab中。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部署GitLab Runner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将GitLab Runner部署到Kubernetes集群中，为GitLab Runner创建持久化构建缓存目录以加速构建速度，并将其注册到GitLab中。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部署GitLab Agent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将Kubernetes集群添加到GitLab项目中指定名称和命名空间。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构建CI/CD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 xml:space="preserve">编写流水线脚本触发自动构建，要求基于GitLab项目完成代码的编译、镜像的构建与推送，并自动发布应用到Kubernetes集群中。 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服务网格：创建VirtualService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将Bookinfo应用部署到default命名空间下，为Bookinfo应用创建一个名为reviews的VirtualService，要求来自名为Jason的用户的所有流量将被路由到reviews服务的v2版本。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KubeVirt运维：创建VMI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使用提供的镜像在default命名空间下创建一台VMI，名称为exam，指定VMI的内存、CPU、网卡和磁盘等配置，并开启Sidecar注入。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完成容器云平台的调优或排错工作。（本任务只公布考试范围，不公布赛题）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任务3 容器云运维开发（10分）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2.3.1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管理service资源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Kubernetes Python运维脚本开发，使用Restful APIs方式管理service服务。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2.3.2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管理Pod服务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Kubernetes Python运维脚本开发-使用SDK方式管理Pod服务。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2.3.3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编写Kubernetes容器云平台自动化运维工具。（本任务只公布考试范围，不公布赛题）</w:t>
      </w:r>
    </w:p>
    <w:p>
      <w:pPr>
        <w:ind w:right="13" w:firstLine="554" w:firstLineChars="0"/>
        <w:rPr>
          <w:rFonts w:eastAsia="仿宋_GB2312" w:cs="Times New Roman"/>
          <w:b/>
          <w:bCs/>
          <w:spacing w:val="-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企业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根据上述公有云平台的特性，完成公有云中的各项运维工作。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任务1 公有云服务搭建（5分）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私有网络管理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在公有云中完成虚拟私有云网络的创建。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云实例管理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登录公有云平台，创建两台云实例虚拟机。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管理数据库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使用intnetX-mysql网络创建两台chinaskill-sql-1和chinaskill-sql-2云服务器，并完成MongoDB安装。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主从数据库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在chinaskill-sql-1和chinaskill-sql-2云服务器中配置MongoDB主从数据库。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node环境管理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使用提供的压缩文件，安装Node.js环境。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安全组管理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根据要求，创建一个安全组。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RocketChat上云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使用http服务器提供文件，将Rocket.Chat应用部署上云。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NAT网关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根据要求创建一个公网NAT网关。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云服务器备份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负载均衡器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根据要求创建一个负载均衡器chinaskill-elb。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弹性伸缩管理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根据要求新建一个弹性伸缩启动配置。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任务2 公有云服务运维（10分）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3.2.1</w:t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ab/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>云容器引擎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在公有云上，按照要求创建一个x86架构的容器云集群。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3.2.2</w:t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ab/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>云容器管理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使用插件管理在kcloud容器集群中安装Dashboard可视化监控界面。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3.2.3</w:t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ab/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>使用kubectl操作集群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在kcloud集群中安装kubectl命令，使用kubectl命令管理kcloud集群。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3.2.4</w:t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ab/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>安装Helm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使用提供的Helm软件包，在kcloud集群中安装Helm服务。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3.2.5</w:t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ab/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>ChartMuseum仓库部署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在k8s集群中创建chartmuseum命名空间，编写yaml文件部署ChartMuseum服务。</w:t>
      </w:r>
    </w:p>
    <w:p>
      <w:pPr>
        <w:ind w:right="13" w:firstLine="554" w:firstLineChars="0"/>
        <w:rPr>
          <w:rFonts w:eastAsia="仿宋_GB2312" w:cs="Times New Roman"/>
          <w:color w:val="auto"/>
          <w:spacing w:val="-6"/>
          <w:sz w:val="24"/>
          <w:szCs w:val="24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3.2.6</w:t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ab/>
      </w:r>
      <w:r>
        <w:rPr>
          <w:rFonts w:hint="eastAsia" w:eastAsia="仿宋_GB2312" w:cs="Times New Roman"/>
          <w:color w:val="auto"/>
          <w:spacing w:val="-6"/>
          <w:sz w:val="24"/>
          <w:szCs w:val="24"/>
        </w:rPr>
        <w:t>WordPress应用部署</w:t>
      </w:r>
    </w:p>
    <w:p>
      <w:pPr>
        <w:ind w:right="13" w:firstLine="554" w:firstLineChars="0"/>
        <w:rPr>
          <w:color w:val="auto"/>
        </w:rPr>
      </w:pPr>
      <w:r>
        <w:rPr>
          <w:rFonts w:hint="eastAsia" w:eastAsia="仿宋_GB2312" w:cs="Times New Roman"/>
          <w:color w:val="auto"/>
          <w:spacing w:val="-6"/>
          <w:sz w:val="24"/>
          <w:szCs w:val="24"/>
        </w:rPr>
        <w:t>根据提供的chart包wordpress.tgz部署WordPress服务。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任务3 公有云运维开发（10分）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开发环境搭建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创建一台云主机，并登录此云服务器，安装Python3.68运行环境与SDK依赖库。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密钥对管理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编写Python代码，实现密钥对的创建。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云硬盘管理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调用SDK云硬盘管理的方法，实现云主机的的增删查改。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云主机管理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调用SDK云主机管理的方法，实现云主机的的增删查改。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完成公有云平台自动化运维程序开发。（本任务只公布考试范围，不公布赛题）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任务4 边缘计算系统运维（10分）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3.4.1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云端部署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构建Kubernetes容器云平台，云端部署KubeEdge CloudCore云测模块，并启动cloudcore服务。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3.4.2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边端部署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在边侧部署KubeEdge EdgeCore边侧模块，并启动edgecore服务。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3.4.3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边缘应用部署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任务5 边缘计算云应用开发（5分）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3.5.1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1B40"/>
    <w:rsid w:val="000979D0"/>
    <w:rsid w:val="000B2F54"/>
    <w:rsid w:val="000D36C1"/>
    <w:rsid w:val="000E3677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4A0"/>
    <w:rsid w:val="001E651C"/>
    <w:rsid w:val="00214FDA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10E7"/>
    <w:rsid w:val="008B125F"/>
    <w:rsid w:val="008B1338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849A1"/>
    <w:rsid w:val="00AA3DD1"/>
    <w:rsid w:val="00AB2300"/>
    <w:rsid w:val="00AB3998"/>
    <w:rsid w:val="00AB5946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633"/>
    <w:rsid w:val="00DF0FB9"/>
    <w:rsid w:val="00E05843"/>
    <w:rsid w:val="00E11509"/>
    <w:rsid w:val="00E11641"/>
    <w:rsid w:val="00E1799F"/>
    <w:rsid w:val="00E23690"/>
    <w:rsid w:val="00E23A52"/>
    <w:rsid w:val="00E44E4A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3D6E"/>
    <w:rsid w:val="00F14DCC"/>
    <w:rsid w:val="00F42872"/>
    <w:rsid w:val="00F466C0"/>
    <w:rsid w:val="00F502E4"/>
    <w:rsid w:val="00F6162B"/>
    <w:rsid w:val="00F67046"/>
    <w:rsid w:val="00F752C5"/>
    <w:rsid w:val="04D41A72"/>
    <w:rsid w:val="143D7BBF"/>
    <w:rsid w:val="19432CC1"/>
    <w:rsid w:val="383376FD"/>
    <w:rsid w:val="4112238E"/>
    <w:rsid w:val="48CE21C6"/>
    <w:rsid w:val="697D433B"/>
    <w:rsid w:val="71B61BC6"/>
    <w:rsid w:val="71BC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3433</Words>
  <Characters>5278</Characters>
  <Lines>39</Lines>
  <Paragraphs>11</Paragraphs>
  <TotalTime>6</TotalTime>
  <ScaleCrop>false</ScaleCrop>
  <LinksUpToDate>false</LinksUpToDate>
  <CharactersWithSpaces>5391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2023-04-15T17:28:21Z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